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B6" w:rsidRDefault="00CD21B6" w:rsidP="00CD21B6">
      <w:pPr>
        <w:rPr>
          <w:iCs/>
          <w:color w:val="C45911" w:themeColor="accent2" w:themeShade="BF"/>
          <w:sz w:val="28"/>
          <w:szCs w:val="28"/>
        </w:rPr>
      </w:pPr>
      <w:r w:rsidRPr="00A552F1">
        <w:rPr>
          <w:iCs/>
          <w:color w:val="C45911" w:themeColor="accent2" w:themeShade="BF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D21B6" w:rsidRPr="00D07951" w:rsidRDefault="00CD21B6" w:rsidP="00CD21B6">
      <w:pPr>
        <w:jc w:val="center"/>
        <w:rPr>
          <w:iCs/>
          <w:color w:val="C45911" w:themeColor="accent2" w:themeShade="BF"/>
          <w:sz w:val="28"/>
          <w:szCs w:val="28"/>
        </w:rPr>
      </w:pPr>
      <w:r w:rsidRPr="00A552F1">
        <w:rPr>
          <w:iCs/>
          <w:color w:val="C45911" w:themeColor="accent2" w:themeShade="BF"/>
          <w:sz w:val="28"/>
          <w:szCs w:val="28"/>
        </w:rPr>
        <w:t>«Детски</w:t>
      </w:r>
      <w:r>
        <w:rPr>
          <w:iCs/>
          <w:color w:val="C45911" w:themeColor="accent2" w:themeShade="BF"/>
          <w:sz w:val="28"/>
          <w:szCs w:val="28"/>
        </w:rPr>
        <w:t xml:space="preserve">й сад № 9 </w:t>
      </w:r>
      <w:proofErr w:type="spellStart"/>
      <w:r>
        <w:rPr>
          <w:iCs/>
          <w:color w:val="C45911" w:themeColor="accent2" w:themeShade="BF"/>
          <w:sz w:val="28"/>
          <w:szCs w:val="28"/>
        </w:rPr>
        <w:t>Белоглинского</w:t>
      </w:r>
      <w:proofErr w:type="spellEnd"/>
      <w:r>
        <w:rPr>
          <w:iCs/>
          <w:color w:val="C45911" w:themeColor="accent2" w:themeShade="BF"/>
          <w:sz w:val="28"/>
          <w:szCs w:val="28"/>
        </w:rPr>
        <w:t xml:space="preserve"> района»</w:t>
      </w:r>
    </w:p>
    <w:p w:rsidR="00CD21B6" w:rsidRDefault="00CD21B6" w:rsidP="00CD21B6">
      <w:pPr>
        <w:jc w:val="center"/>
      </w:pPr>
    </w:p>
    <w:p w:rsidR="00CD21B6" w:rsidRDefault="00CD21B6" w:rsidP="00CD21B6">
      <w:pPr>
        <w:shd w:val="clear" w:color="auto" w:fill="FFFFFF"/>
        <w:jc w:val="center"/>
        <w:rPr>
          <w:rFonts w:ascii="Times New Roman" w:eastAsia="Times New Roman" w:hAnsi="Times New Roman" w:cs="Times New Roman"/>
          <w:color w:val="C45911" w:themeColor="accent2" w:themeShade="BF"/>
          <w:sz w:val="44"/>
          <w:szCs w:val="44"/>
          <w:lang w:eastAsia="ru-RU"/>
        </w:rPr>
      </w:pPr>
      <w:r w:rsidRPr="00A552F1">
        <w:rPr>
          <w:rFonts w:ascii="Times New Roman" w:eastAsia="Times New Roman" w:hAnsi="Times New Roman" w:cs="Times New Roman"/>
          <w:color w:val="C45911" w:themeColor="accent2" w:themeShade="BF"/>
          <w:sz w:val="44"/>
          <w:szCs w:val="44"/>
          <w:lang w:eastAsia="ru-RU"/>
        </w:rPr>
        <w:t xml:space="preserve">Анализ открытого </w:t>
      </w:r>
      <w:r>
        <w:rPr>
          <w:rFonts w:ascii="Times New Roman" w:eastAsia="Times New Roman" w:hAnsi="Times New Roman" w:cs="Times New Roman"/>
          <w:color w:val="C45911" w:themeColor="accent2" w:themeShade="BF"/>
          <w:sz w:val="44"/>
          <w:szCs w:val="44"/>
          <w:lang w:eastAsia="ru-RU"/>
        </w:rPr>
        <w:t>логопедического занятия</w:t>
      </w:r>
    </w:p>
    <w:p w:rsidR="00CD21B6" w:rsidRDefault="00CD21B6" w:rsidP="00CD21B6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color w:val="C45911" w:themeColor="accent2" w:themeShade="BF"/>
          <w:sz w:val="44"/>
          <w:szCs w:val="44"/>
          <w:lang w:eastAsia="ru-RU"/>
        </w:rPr>
      </w:pPr>
      <w:r w:rsidRPr="00A552F1">
        <w:rPr>
          <w:rFonts w:ascii="Times New Roman" w:eastAsia="Times New Roman" w:hAnsi="Times New Roman" w:cs="Times New Roman"/>
          <w:iCs/>
          <w:color w:val="C45911" w:themeColor="accent2" w:themeShade="BF"/>
          <w:sz w:val="44"/>
          <w:szCs w:val="44"/>
          <w:lang w:eastAsia="ru-RU"/>
        </w:rPr>
        <w:t>«Путешествие</w:t>
      </w:r>
      <w:r>
        <w:rPr>
          <w:rFonts w:ascii="Times New Roman" w:eastAsia="Times New Roman" w:hAnsi="Times New Roman" w:cs="Times New Roman"/>
          <w:iCs/>
          <w:color w:val="C45911" w:themeColor="accent2" w:themeShade="BF"/>
          <w:sz w:val="44"/>
          <w:szCs w:val="44"/>
          <w:lang w:eastAsia="ru-RU"/>
        </w:rPr>
        <w:t xml:space="preserve"> </w:t>
      </w:r>
      <w:r w:rsidRPr="00A552F1">
        <w:rPr>
          <w:rFonts w:ascii="Times New Roman" w:eastAsia="Times New Roman" w:hAnsi="Times New Roman" w:cs="Times New Roman"/>
          <w:iCs/>
          <w:color w:val="C45911" w:themeColor="accent2" w:themeShade="BF"/>
          <w:sz w:val="44"/>
          <w:szCs w:val="44"/>
          <w:lang w:eastAsia="ru-RU"/>
        </w:rPr>
        <w:t>в осенний лес»</w:t>
      </w:r>
    </w:p>
    <w:p w:rsidR="00CD21B6" w:rsidRDefault="00CD21B6" w:rsidP="00CD21B6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color w:val="C45911" w:themeColor="accent2" w:themeShade="BF"/>
          <w:sz w:val="44"/>
          <w:szCs w:val="44"/>
          <w:lang w:eastAsia="ru-RU"/>
        </w:rPr>
      </w:pPr>
    </w:p>
    <w:p w:rsidR="00CD21B6" w:rsidRDefault="00CD21B6" w:rsidP="00CD21B6">
      <w:pPr>
        <w:shd w:val="clear" w:color="auto" w:fill="FFFFFF"/>
        <w:jc w:val="center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66FC7F" wp14:editId="73F17F48">
            <wp:extent cx="5940425" cy="4198180"/>
            <wp:effectExtent l="0" t="0" r="3175" b="0"/>
            <wp:docPr id="2" name="Рисунок 2" descr="http://xn--80afdys4h.xn----btbthtddnk.xn--p1ai/wp-content/uploads/2019/11/osenniy-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fdys4h.xn----btbthtddnk.xn--p1ai/wp-content/uploads/2019/11/osenniy-le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1B6" w:rsidRDefault="00CD21B6" w:rsidP="00CD21B6">
      <w:pPr>
        <w:shd w:val="clear" w:color="auto" w:fill="FFFFFF"/>
        <w:jc w:val="center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</w:p>
    <w:p w:rsidR="00CD21B6" w:rsidRPr="00D07951" w:rsidRDefault="00CD21B6" w:rsidP="00CD21B6">
      <w:pPr>
        <w:shd w:val="clear" w:color="auto" w:fill="FFFFFF"/>
        <w:jc w:val="center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                                                                         </w:t>
      </w:r>
      <w:r w:rsidRPr="00A552F1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Подготовила учитель – логопед</w:t>
      </w:r>
    </w:p>
    <w:p w:rsidR="00CD21B6" w:rsidRPr="00A552F1" w:rsidRDefault="00CD21B6" w:rsidP="00CD21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A552F1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Снигарева Светлана Владимировна</w:t>
      </w:r>
    </w:p>
    <w:p w:rsidR="00CD21B6" w:rsidRPr="00A552F1" w:rsidRDefault="00CD21B6" w:rsidP="00CD21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</w:p>
    <w:p w:rsidR="00CD21B6" w:rsidRPr="00A552F1" w:rsidRDefault="00CD21B6" w:rsidP="00CD21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</w:p>
    <w:p w:rsidR="00CD21B6" w:rsidRPr="00A552F1" w:rsidRDefault="00CD21B6" w:rsidP="00CD21B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C45911" w:themeColor="accent2" w:themeShade="BF"/>
          <w:sz w:val="23"/>
          <w:szCs w:val="23"/>
          <w:lang w:eastAsia="ru-RU"/>
        </w:rPr>
      </w:pPr>
    </w:p>
    <w:p w:rsidR="00CD21B6" w:rsidRPr="00A552F1" w:rsidRDefault="00CD21B6" w:rsidP="00CD21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45911" w:themeColor="accent2" w:themeShade="BF"/>
          <w:sz w:val="23"/>
          <w:szCs w:val="23"/>
          <w:lang w:eastAsia="ru-RU"/>
        </w:rPr>
      </w:pPr>
      <w:r w:rsidRPr="00A552F1">
        <w:rPr>
          <w:rFonts w:ascii="Arial" w:eastAsia="Times New Roman" w:hAnsi="Arial" w:cs="Arial"/>
          <w:color w:val="C45911" w:themeColor="accent2" w:themeShade="BF"/>
          <w:sz w:val="28"/>
          <w:szCs w:val="28"/>
          <w:lang w:eastAsia="ru-RU"/>
        </w:rPr>
        <w:t>ст. Успенская</w:t>
      </w:r>
    </w:p>
    <w:p w:rsidR="00CD21B6" w:rsidRPr="00A552F1" w:rsidRDefault="00CD21B6" w:rsidP="00CD21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45911" w:themeColor="accent2" w:themeShade="BF"/>
          <w:sz w:val="28"/>
          <w:szCs w:val="28"/>
          <w:lang w:eastAsia="ru-RU"/>
        </w:rPr>
      </w:pPr>
      <w:r w:rsidRPr="00A552F1">
        <w:rPr>
          <w:rFonts w:ascii="Arial" w:eastAsia="Times New Roman" w:hAnsi="Arial" w:cs="Arial"/>
          <w:color w:val="C45911" w:themeColor="accent2" w:themeShade="BF"/>
          <w:sz w:val="28"/>
          <w:szCs w:val="28"/>
          <w:lang w:eastAsia="ru-RU"/>
        </w:rPr>
        <w:t>2020</w:t>
      </w:r>
    </w:p>
    <w:p w:rsidR="00CD21B6" w:rsidRDefault="00CD21B6" w:rsidP="00CD21B6">
      <w:pPr>
        <w:jc w:val="center"/>
      </w:pPr>
    </w:p>
    <w:p w:rsidR="00CD21B6" w:rsidRDefault="00CD21B6" w:rsidP="004A145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E7793" w:rsidRDefault="002E7793" w:rsidP="004A1450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bookmarkStart w:id="0" w:name="_GoBack"/>
      <w:bookmarkEnd w:id="0"/>
      <w:r w:rsidRPr="002E77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Анализ открытого </w:t>
      </w:r>
      <w:r w:rsidRPr="002E779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логопедического занятия</w:t>
      </w:r>
      <w:r w:rsidRPr="002E7793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«Путешествие</w:t>
      </w:r>
    </w:p>
    <w:p w:rsidR="002E7793" w:rsidRPr="002E7793" w:rsidRDefault="002E7793" w:rsidP="004A1450">
      <w:pPr>
        <w:shd w:val="clear" w:color="auto" w:fill="FFFFFF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2E7793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в осенний лес»</w:t>
      </w:r>
    </w:p>
    <w:p w:rsidR="002E7793" w:rsidRPr="003F0537" w:rsidRDefault="002E7793" w:rsidP="004A1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F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</w:t>
      </w:r>
      <w:r w:rsidRPr="0043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тии присутствовали дети старшей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Pr="003F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посещающие </w:t>
      </w:r>
      <w:proofErr w:type="spellStart"/>
      <w:r w:rsidRPr="0043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логогруппу</w:t>
      </w:r>
      <w:proofErr w:type="spellEnd"/>
      <w:r w:rsidRPr="003F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 схожими речевыми нарушениями и находящиеся на одной ступени коррекционной работы. Занятие соответствовало плану коррекционной работы и требованиям программы.</w:t>
      </w:r>
    </w:p>
    <w:p w:rsidR="002E7793" w:rsidRPr="0043793F" w:rsidRDefault="002E7793" w:rsidP="002E7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основной вид деятельности дошкольников - игра, то занятие было построено по технологии игрового обучения. Также были использованы технологии развивающего и личностно-ориентированного обучения. </w:t>
      </w:r>
    </w:p>
    <w:p w:rsidR="002E7793" w:rsidRPr="003F0537" w:rsidRDefault="002E7793" w:rsidP="00FB467C">
      <w:pPr>
        <w:pStyle w:val="a3"/>
        <w:rPr>
          <w:color w:val="000000"/>
          <w:sz w:val="28"/>
          <w:szCs w:val="28"/>
        </w:rPr>
      </w:pPr>
      <w:r w:rsidRPr="003F0537">
        <w:rPr>
          <w:color w:val="000000"/>
          <w:sz w:val="28"/>
          <w:szCs w:val="28"/>
        </w:rPr>
        <w:t>На заняти</w:t>
      </w:r>
      <w:r w:rsidR="00FB467C">
        <w:rPr>
          <w:color w:val="000000"/>
          <w:sz w:val="28"/>
          <w:szCs w:val="28"/>
        </w:rPr>
        <w:t>и были поставлены</w:t>
      </w:r>
      <w:r w:rsidRPr="0043793F">
        <w:rPr>
          <w:color w:val="000000"/>
          <w:sz w:val="28"/>
          <w:szCs w:val="28"/>
        </w:rPr>
        <w:t xml:space="preserve"> следующие цели</w:t>
      </w:r>
      <w:r w:rsidRPr="003F0537">
        <w:rPr>
          <w:color w:val="000000"/>
          <w:sz w:val="28"/>
          <w:szCs w:val="28"/>
        </w:rPr>
        <w:t>:</w:t>
      </w:r>
      <w:r w:rsidRPr="0043793F">
        <w:rPr>
          <w:color w:val="000000"/>
          <w:sz w:val="28"/>
          <w:szCs w:val="28"/>
        </w:rPr>
        <w:t xml:space="preserve"> обогащение словарного запаса,</w:t>
      </w:r>
      <w:r w:rsidR="00FB467C">
        <w:rPr>
          <w:color w:val="000000"/>
          <w:sz w:val="28"/>
          <w:szCs w:val="28"/>
        </w:rPr>
        <w:t xml:space="preserve"> </w:t>
      </w:r>
      <w:r w:rsidRPr="0043793F">
        <w:rPr>
          <w:sz w:val="28"/>
          <w:szCs w:val="28"/>
          <w:shd w:val="clear" w:color="auto" w:fill="FFFFFF"/>
        </w:rPr>
        <w:t>практическое овладение нормами речи</w:t>
      </w:r>
      <w:r w:rsidRPr="0043793F">
        <w:rPr>
          <w:color w:val="000000"/>
          <w:sz w:val="28"/>
          <w:szCs w:val="28"/>
        </w:rPr>
        <w:t xml:space="preserve">, которые </w:t>
      </w:r>
      <w:r w:rsidRPr="003F0537">
        <w:rPr>
          <w:color w:val="000000"/>
          <w:sz w:val="28"/>
          <w:szCs w:val="28"/>
        </w:rPr>
        <w:t>достигалась путём решения следующих задач:</w:t>
      </w:r>
    </w:p>
    <w:p w:rsidR="002E7793" w:rsidRPr="0043793F" w:rsidRDefault="002E7793" w:rsidP="002E7793">
      <w:pPr>
        <w:pStyle w:val="a3"/>
        <w:rPr>
          <w:color w:val="000000"/>
          <w:sz w:val="28"/>
          <w:szCs w:val="28"/>
        </w:rPr>
      </w:pPr>
      <w:r w:rsidRPr="0043793F">
        <w:rPr>
          <w:color w:val="000000"/>
          <w:sz w:val="28"/>
          <w:szCs w:val="28"/>
        </w:rPr>
        <w:t>Коррекционно-образовательные: расширение представлений об осенних признаках; уточнение словаря по теме “Осень”;</w:t>
      </w:r>
    </w:p>
    <w:p w:rsidR="002E7793" w:rsidRPr="0043793F" w:rsidRDefault="002E7793" w:rsidP="002E7793">
      <w:pPr>
        <w:pStyle w:val="a3"/>
        <w:rPr>
          <w:color w:val="000000"/>
          <w:sz w:val="28"/>
          <w:szCs w:val="28"/>
        </w:rPr>
      </w:pPr>
      <w:r w:rsidRPr="003F0537">
        <w:rPr>
          <w:color w:val="000000"/>
          <w:sz w:val="28"/>
          <w:szCs w:val="28"/>
        </w:rPr>
        <w:t xml:space="preserve">Коррекционно-развивающие задачи: </w:t>
      </w:r>
      <w:r w:rsidRPr="0043793F">
        <w:rPr>
          <w:color w:val="000000"/>
          <w:sz w:val="28"/>
          <w:szCs w:val="28"/>
        </w:rPr>
        <w:t>совершенствование диалогической речи; развитие фонематического слуха; формирование длительного плавного выдоха; развитие мелкой моторики.</w:t>
      </w:r>
    </w:p>
    <w:p w:rsidR="002E7793" w:rsidRPr="0043793F" w:rsidRDefault="002E7793" w:rsidP="002E7793">
      <w:pPr>
        <w:pStyle w:val="a3"/>
        <w:rPr>
          <w:color w:val="000000"/>
          <w:sz w:val="28"/>
          <w:szCs w:val="28"/>
        </w:rPr>
      </w:pPr>
      <w:r w:rsidRPr="003F0537">
        <w:rPr>
          <w:color w:val="000000"/>
          <w:sz w:val="28"/>
          <w:szCs w:val="28"/>
        </w:rPr>
        <w:t xml:space="preserve">Коррекционно-воспитательные: </w:t>
      </w:r>
      <w:r w:rsidRPr="0043793F">
        <w:rPr>
          <w:color w:val="000000"/>
          <w:sz w:val="28"/>
          <w:szCs w:val="28"/>
        </w:rPr>
        <w:t>воспитание бережного отношения к природе; воспитание доброжелательного отношения к друг к другу.</w:t>
      </w:r>
    </w:p>
    <w:p w:rsidR="002E7793" w:rsidRPr="003F0537" w:rsidRDefault="00FB467C" w:rsidP="002E7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занятия были доведены до детей, была им понятны и соответствовали</w:t>
      </w:r>
      <w:r w:rsidR="002E7793" w:rsidRPr="003F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содержанию занятия. Выбранные методы и приёмы соответствовали возрасту детей и были подобраны с учётом их индивидуальных особенностей (состояние внимания, степени утомляемости и пр.). Наглядные и словесные инструкции предъявлялись точно и чётко. Использовалась следующая помощь: привлечение внимания, стимуляция речемыслительной деятельности посредством указаний, советов, использование вопросов разного типа (прямых, наводящих, подсказывающих), применение дополнительных наглядных опор (картинок), демонстрация образа отдельного действия и деятельности в целом. Этапы занятия были взаимосвязаны и последовательны.</w:t>
      </w:r>
    </w:p>
    <w:p w:rsidR="002E7793" w:rsidRPr="003F0537" w:rsidRDefault="002E7793" w:rsidP="002E7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развития речевой моторики и подготовки речевого аппарата детей к занятию была использован</w:t>
      </w:r>
      <w:r w:rsidRPr="0043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игровая</w:t>
      </w:r>
      <w:r w:rsidR="00FB4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артикуляционная</w:t>
      </w:r>
      <w:r w:rsidRPr="00437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гимнастика. </w:t>
      </w:r>
      <w:r w:rsidRPr="003F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всего занятия у детей поддерживался интерес, чему способствовала, динам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 занятия, сюрпризный момент</w:t>
      </w:r>
      <w:r w:rsidRPr="003F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задания были подобраны с опорой на несколько анализаторов и способствовали развитию высших психических функций (внимания, восприятия, памяти, мышления).</w:t>
      </w:r>
    </w:p>
    <w:p w:rsidR="002E7793" w:rsidRPr="003F0537" w:rsidRDefault="002E7793" w:rsidP="002E779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занятии был создан благоприятный эмоциональный фон. Так как считаю создание положительной мотивации к выполнению задания, поощрение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выполненных действий формирует у ребёнка уверенность в возможностях преодоления имеющихся трудностей и способствует переносу способов действия в другие условия. Дети проявляли положительный эмоциональный настрой и достигли поставленных целей. Речь детей была правильной, чёткой, эмоциональной. Занятие соответствовало санитарно-гигиеническим нормам и требованиям сохранения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793" w:rsidRDefault="002E7793" w:rsidP="002E7793"/>
    <w:p w:rsidR="00A552F1" w:rsidRDefault="00A552F1" w:rsidP="002E7793"/>
    <w:p w:rsidR="00A552F1" w:rsidRDefault="00A552F1" w:rsidP="002E7793"/>
    <w:p w:rsidR="00A552F1" w:rsidRDefault="00A552F1" w:rsidP="002E7793"/>
    <w:p w:rsidR="00A552F1" w:rsidRDefault="00A552F1" w:rsidP="002E7793"/>
    <w:p w:rsidR="00A552F1" w:rsidRDefault="00A552F1" w:rsidP="002E7793"/>
    <w:p w:rsidR="00A552F1" w:rsidRDefault="00A552F1" w:rsidP="002E7793"/>
    <w:p w:rsidR="00A552F1" w:rsidRDefault="00A552F1" w:rsidP="002E7793"/>
    <w:p w:rsidR="00A552F1" w:rsidRDefault="00A552F1" w:rsidP="002E7793"/>
    <w:p w:rsidR="00A552F1" w:rsidRDefault="00A552F1" w:rsidP="002E7793"/>
    <w:p w:rsidR="00A552F1" w:rsidRDefault="00A552F1" w:rsidP="002E7793"/>
    <w:p w:rsidR="00A552F1" w:rsidRDefault="00A552F1" w:rsidP="002E7793"/>
    <w:p w:rsidR="00A552F1" w:rsidRDefault="00A552F1" w:rsidP="002E7793"/>
    <w:p w:rsidR="00A552F1" w:rsidRDefault="00A552F1" w:rsidP="002E7793"/>
    <w:p w:rsidR="00A552F1" w:rsidRDefault="00A552F1" w:rsidP="002E7793"/>
    <w:p w:rsidR="00A552F1" w:rsidRDefault="00A552F1" w:rsidP="002E7793"/>
    <w:p w:rsidR="00A552F1" w:rsidRDefault="00A552F1" w:rsidP="002E7793"/>
    <w:p w:rsidR="00A552F1" w:rsidRDefault="00A552F1" w:rsidP="002E7793"/>
    <w:p w:rsidR="00A552F1" w:rsidRDefault="00A552F1" w:rsidP="002E7793"/>
    <w:p w:rsidR="00A552F1" w:rsidRDefault="00A552F1" w:rsidP="002E7793"/>
    <w:p w:rsidR="00A552F1" w:rsidRDefault="00A552F1" w:rsidP="002E7793"/>
    <w:p w:rsidR="00E279AF" w:rsidRDefault="00E279AF" w:rsidP="001D414C">
      <w:pPr>
        <w:rPr>
          <w:iCs/>
          <w:color w:val="C45911" w:themeColor="accent2" w:themeShade="BF"/>
          <w:sz w:val="28"/>
          <w:szCs w:val="28"/>
        </w:rPr>
      </w:pPr>
    </w:p>
    <w:p w:rsidR="00E279AF" w:rsidRDefault="00E279AF" w:rsidP="001D414C">
      <w:pPr>
        <w:rPr>
          <w:iCs/>
          <w:color w:val="C45911" w:themeColor="accent2" w:themeShade="BF"/>
          <w:sz w:val="28"/>
          <w:szCs w:val="28"/>
        </w:rPr>
      </w:pPr>
    </w:p>
    <w:p w:rsidR="00E279AF" w:rsidRDefault="00E279AF" w:rsidP="001D414C">
      <w:pPr>
        <w:rPr>
          <w:iCs/>
          <w:color w:val="C45911" w:themeColor="accent2" w:themeShade="BF"/>
          <w:sz w:val="28"/>
          <w:szCs w:val="28"/>
        </w:rPr>
      </w:pPr>
    </w:p>
    <w:p w:rsidR="00E279AF" w:rsidRDefault="00E279AF" w:rsidP="001D414C">
      <w:pPr>
        <w:rPr>
          <w:iCs/>
          <w:color w:val="C45911" w:themeColor="accent2" w:themeShade="BF"/>
          <w:sz w:val="28"/>
          <w:szCs w:val="28"/>
        </w:rPr>
      </w:pPr>
    </w:p>
    <w:sectPr w:rsidR="00E279AF" w:rsidSect="00E27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850" w:bottom="1134" w:left="1701" w:header="708" w:footer="1077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130" w:rsidRDefault="00195130" w:rsidP="00FB467C">
      <w:pPr>
        <w:spacing w:after="0" w:line="240" w:lineRule="auto"/>
      </w:pPr>
      <w:r>
        <w:separator/>
      </w:r>
    </w:p>
  </w:endnote>
  <w:endnote w:type="continuationSeparator" w:id="0">
    <w:p w:rsidR="00195130" w:rsidRDefault="00195130" w:rsidP="00FB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F1" w:rsidRDefault="00A552F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F1" w:rsidRDefault="00A552F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F1" w:rsidRDefault="00A552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130" w:rsidRDefault="00195130" w:rsidP="00FB467C">
      <w:pPr>
        <w:spacing w:after="0" w:line="240" w:lineRule="auto"/>
      </w:pPr>
      <w:r>
        <w:separator/>
      </w:r>
    </w:p>
  </w:footnote>
  <w:footnote w:type="continuationSeparator" w:id="0">
    <w:p w:rsidR="00195130" w:rsidRDefault="00195130" w:rsidP="00FB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F1" w:rsidRDefault="00A552F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F1" w:rsidRDefault="00A552F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F1" w:rsidRDefault="00A552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98"/>
    <w:rsid w:val="00195130"/>
    <w:rsid w:val="001D414C"/>
    <w:rsid w:val="002E7793"/>
    <w:rsid w:val="004A1450"/>
    <w:rsid w:val="00767E65"/>
    <w:rsid w:val="00817089"/>
    <w:rsid w:val="009F4698"/>
    <w:rsid w:val="00A552F1"/>
    <w:rsid w:val="00B17995"/>
    <w:rsid w:val="00C075DE"/>
    <w:rsid w:val="00C47A5E"/>
    <w:rsid w:val="00C5148C"/>
    <w:rsid w:val="00CD21B6"/>
    <w:rsid w:val="00D07951"/>
    <w:rsid w:val="00E175BE"/>
    <w:rsid w:val="00E279AF"/>
    <w:rsid w:val="00FB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6143E-76B9-4535-88BB-6A40D68C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B4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467C"/>
  </w:style>
  <w:style w:type="paragraph" w:styleId="a6">
    <w:name w:val="footer"/>
    <w:basedOn w:val="a"/>
    <w:link w:val="a7"/>
    <w:uiPriority w:val="99"/>
    <w:unhideWhenUsed/>
    <w:rsid w:val="00FB4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467C"/>
  </w:style>
  <w:style w:type="paragraph" w:styleId="a8">
    <w:name w:val="Balloon Text"/>
    <w:basedOn w:val="a"/>
    <w:link w:val="a9"/>
    <w:uiPriority w:val="99"/>
    <w:semiHidden/>
    <w:unhideWhenUsed/>
    <w:rsid w:val="001D4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4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2020-09-22T17:11:00Z</cp:lastPrinted>
  <dcterms:created xsi:type="dcterms:W3CDTF">2020-09-21T09:23:00Z</dcterms:created>
  <dcterms:modified xsi:type="dcterms:W3CDTF">2020-12-03T06:59:00Z</dcterms:modified>
</cp:coreProperties>
</file>